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78"/>
        <w:gridCol w:w="2494"/>
        <w:gridCol w:w="3137"/>
        <w:gridCol w:w="6279"/>
        <w:gridCol w:w="1224"/>
      </w:tblGrid>
      <w:tr w:rsidR="002748AA" w:rsidTr="00582E80">
        <w:tc>
          <w:tcPr>
            <w:tcW w:w="14051" w:type="dxa"/>
            <w:gridSpan w:val="5"/>
            <w:shd w:val="clear" w:color="auto" w:fill="FFFFFF" w:themeFill="background1"/>
          </w:tcPr>
          <w:p w:rsidR="002748AA" w:rsidRPr="002748AA" w:rsidRDefault="002748AA" w:rsidP="002748AA">
            <w:pPr>
              <w:jc w:val="center"/>
              <w:rPr>
                <w:sz w:val="32"/>
                <w:szCs w:val="32"/>
              </w:rPr>
            </w:pPr>
            <w:r w:rsidRPr="002748AA">
              <w:rPr>
                <w:sz w:val="32"/>
                <w:szCs w:val="32"/>
              </w:rPr>
              <w:t xml:space="preserve">GODIŠNJI IZVEDBENI KURIKULUM ZA </w:t>
            </w:r>
            <w:r w:rsidRPr="002748AA">
              <w:rPr>
                <w:b/>
                <w:sz w:val="32"/>
                <w:szCs w:val="32"/>
              </w:rPr>
              <w:t>DODATNU NASTAVU GEOGRAFIJE</w:t>
            </w:r>
            <w:r w:rsidRPr="002748AA">
              <w:rPr>
                <w:sz w:val="32"/>
                <w:szCs w:val="32"/>
              </w:rPr>
              <w:t xml:space="preserve"> U PETOM RAZREDU</w:t>
            </w:r>
          </w:p>
          <w:p w:rsidR="002748AA" w:rsidRDefault="002748AA" w:rsidP="005B3AA5">
            <w:pPr>
              <w:rPr>
                <w:b/>
              </w:rPr>
            </w:pPr>
          </w:p>
          <w:p w:rsidR="002748AA" w:rsidRPr="005B3AA5" w:rsidRDefault="002748AA" w:rsidP="005B3AA5">
            <w:pPr>
              <w:rPr>
                <w:b/>
              </w:rPr>
            </w:pPr>
          </w:p>
        </w:tc>
      </w:tr>
      <w:tr w:rsidR="0000647A" w:rsidTr="00582E80">
        <w:tc>
          <w:tcPr>
            <w:tcW w:w="917" w:type="dxa"/>
            <w:shd w:val="clear" w:color="auto" w:fill="9CC2E5" w:themeFill="accent1" w:themeFillTint="99"/>
          </w:tcPr>
          <w:p w:rsidR="009905AA" w:rsidRPr="005B3AA5" w:rsidRDefault="009905AA" w:rsidP="005B3AA5">
            <w:pPr>
              <w:rPr>
                <w:b/>
              </w:rPr>
            </w:pPr>
            <w:r w:rsidRPr="005B3AA5">
              <w:rPr>
                <w:b/>
              </w:rPr>
              <w:t>MJESEC</w:t>
            </w:r>
          </w:p>
        </w:tc>
        <w:tc>
          <w:tcPr>
            <w:tcW w:w="2494" w:type="dxa"/>
            <w:shd w:val="clear" w:color="auto" w:fill="9CC2E5" w:themeFill="accent1" w:themeFillTint="99"/>
          </w:tcPr>
          <w:p w:rsidR="009905AA" w:rsidRDefault="009905AA" w:rsidP="005B3AA5">
            <w:pPr>
              <w:rPr>
                <w:b/>
              </w:rPr>
            </w:pPr>
            <w:r w:rsidRPr="005B3AA5">
              <w:rPr>
                <w:b/>
              </w:rPr>
              <w:t>TEMA</w:t>
            </w:r>
          </w:p>
          <w:p w:rsidR="005B3AA5" w:rsidRDefault="005B3AA5" w:rsidP="005B3AA5">
            <w:pPr>
              <w:rPr>
                <w:b/>
              </w:rPr>
            </w:pPr>
          </w:p>
          <w:p w:rsidR="005B3AA5" w:rsidRPr="005B3AA5" w:rsidRDefault="005B3AA5" w:rsidP="005B3AA5">
            <w:pPr>
              <w:rPr>
                <w:b/>
              </w:rPr>
            </w:pPr>
          </w:p>
        </w:tc>
        <w:tc>
          <w:tcPr>
            <w:tcW w:w="3137" w:type="dxa"/>
            <w:shd w:val="clear" w:color="auto" w:fill="9CC2E5" w:themeFill="accent1" w:themeFillTint="99"/>
          </w:tcPr>
          <w:p w:rsidR="009905AA" w:rsidRPr="005B3AA5" w:rsidRDefault="009905AA" w:rsidP="005B3AA5">
            <w:pPr>
              <w:rPr>
                <w:b/>
              </w:rPr>
            </w:pPr>
            <w:r w:rsidRPr="005B3AA5">
              <w:rPr>
                <w:b/>
              </w:rPr>
              <w:t>PREDMETNI ODGOJNO-OBRAZOVNI ISHODI</w:t>
            </w:r>
          </w:p>
        </w:tc>
        <w:tc>
          <w:tcPr>
            <w:tcW w:w="6279" w:type="dxa"/>
            <w:shd w:val="clear" w:color="auto" w:fill="9CC2E5" w:themeFill="accent1" w:themeFillTint="99"/>
          </w:tcPr>
          <w:p w:rsidR="009905AA" w:rsidRPr="005B3AA5" w:rsidRDefault="009905AA" w:rsidP="005B3AA5">
            <w:pPr>
              <w:rPr>
                <w:b/>
              </w:rPr>
            </w:pPr>
            <w:r w:rsidRPr="005B3AA5">
              <w:rPr>
                <w:b/>
              </w:rPr>
              <w:t>OČEKIVANJA MEĐUPREDMETNIH TEMA</w:t>
            </w:r>
          </w:p>
          <w:p w:rsidR="009905AA" w:rsidRPr="005B3AA5" w:rsidRDefault="009905AA" w:rsidP="005B3AA5">
            <w:pPr>
              <w:rPr>
                <w:b/>
              </w:rPr>
            </w:pPr>
          </w:p>
        </w:tc>
        <w:tc>
          <w:tcPr>
            <w:tcW w:w="1224" w:type="dxa"/>
            <w:shd w:val="clear" w:color="auto" w:fill="9CC2E5" w:themeFill="accent1" w:themeFillTint="99"/>
          </w:tcPr>
          <w:p w:rsidR="009905AA" w:rsidRPr="005B3AA5" w:rsidRDefault="009905AA" w:rsidP="005B3AA5">
            <w:pPr>
              <w:rPr>
                <w:b/>
              </w:rPr>
            </w:pPr>
            <w:r w:rsidRPr="005B3AA5">
              <w:rPr>
                <w:b/>
              </w:rPr>
              <w:t>PLANIRANI BROJ SATI</w:t>
            </w:r>
          </w:p>
        </w:tc>
      </w:tr>
      <w:tr w:rsidR="0000647A" w:rsidTr="00582E80">
        <w:tc>
          <w:tcPr>
            <w:tcW w:w="917" w:type="dxa"/>
          </w:tcPr>
          <w:p w:rsidR="009905AA" w:rsidRDefault="009905AA" w:rsidP="005B3AA5"/>
          <w:p w:rsidR="00582E80" w:rsidRDefault="00582E80" w:rsidP="005B3AA5">
            <w:r>
              <w:t>IX.</w:t>
            </w:r>
          </w:p>
        </w:tc>
        <w:tc>
          <w:tcPr>
            <w:tcW w:w="2494" w:type="dxa"/>
          </w:tcPr>
          <w:p w:rsidR="009905AA" w:rsidRDefault="009905AA" w:rsidP="005B3AA5"/>
          <w:p w:rsidR="009905AA" w:rsidRPr="009905AA" w:rsidRDefault="009905AA" w:rsidP="00582E80">
            <w:r w:rsidRPr="005F60E9">
              <w:rPr>
                <w:b/>
              </w:rPr>
              <w:t>1</w:t>
            </w:r>
            <w:r w:rsidRPr="00597658">
              <w:rPr>
                <w:b/>
              </w:rPr>
              <w:t>.</w:t>
            </w:r>
            <w:r w:rsidR="00487E7F">
              <w:rPr>
                <w:b/>
              </w:rPr>
              <w:t>DAN I NOĆ (</w:t>
            </w:r>
            <w:r w:rsidR="00582E80">
              <w:rPr>
                <w:b/>
              </w:rPr>
              <w:t>GIBANJA ZEMLJE</w:t>
            </w:r>
            <w:r w:rsidR="00487E7F">
              <w:rPr>
                <w:b/>
              </w:rPr>
              <w:t>)</w:t>
            </w:r>
          </w:p>
        </w:tc>
        <w:tc>
          <w:tcPr>
            <w:tcW w:w="3137" w:type="dxa"/>
          </w:tcPr>
          <w:p w:rsidR="009905AA" w:rsidRPr="00E257DD" w:rsidRDefault="009905AA" w:rsidP="005B3AA5">
            <w:pPr>
              <w:rPr>
                <w:rFonts w:ascii="Calibri" w:eastAsia="Times New Roman" w:hAnsi="Calibri" w:cs="Calibri"/>
                <w:lang w:eastAsia="hr-HR"/>
              </w:rPr>
            </w:pPr>
            <w:r w:rsidRPr="00331E28">
              <w:rPr>
                <w:rFonts w:ascii="Calibri" w:eastAsia="Times New Roman" w:hAnsi="Calibri" w:cs="Calibri"/>
                <w:b/>
                <w:lang w:eastAsia="hr-HR"/>
              </w:rPr>
              <w:t xml:space="preserve">GEO OŠ A.B.5.2. 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>Učenik opisuje osnovna obilježja Zemlje koristeći se globusom.</w:t>
            </w:r>
          </w:p>
          <w:p w:rsidR="009905AA" w:rsidRDefault="009905AA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9905AA" w:rsidRDefault="009905AA" w:rsidP="005B3AA5">
            <w:bookmarkStart w:id="0" w:name="_GoBack"/>
            <w:bookmarkEnd w:id="0"/>
          </w:p>
        </w:tc>
        <w:tc>
          <w:tcPr>
            <w:tcW w:w="6279" w:type="dxa"/>
          </w:tcPr>
          <w:p w:rsidR="004847EF" w:rsidRDefault="004847EF" w:rsidP="005B3AA5">
            <w:proofErr w:type="spellStart"/>
            <w:r w:rsidRPr="005B3AA5">
              <w:rPr>
                <w:b/>
                <w:bCs/>
              </w:rPr>
              <w:t>osr</w:t>
            </w:r>
            <w:proofErr w:type="spellEnd"/>
            <w:r w:rsidRPr="005B3AA5">
              <w:rPr>
                <w:b/>
                <w:bCs/>
              </w:rPr>
              <w:t xml:space="preserve"> </w:t>
            </w:r>
            <w:r w:rsidRPr="005B3AA5">
              <w:t>A.2.3.  Razvija osobne potencijale.</w:t>
            </w:r>
          </w:p>
          <w:p w:rsidR="00B505AC" w:rsidRPr="00B505AC" w:rsidRDefault="00B505AC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BF4D7D" w:rsidRPr="00B505AC" w:rsidRDefault="00BF4D7D" w:rsidP="005B3AA5">
            <w:pPr>
              <w:rPr>
                <w:rFonts w:cstheme="minorHAnsi"/>
              </w:rPr>
            </w:pPr>
            <w:proofErr w:type="spellStart"/>
            <w:r w:rsidRPr="00BF4D7D">
              <w:rPr>
                <w:rFonts w:cstheme="minorHAnsi"/>
                <w:b/>
              </w:rPr>
              <w:t>osr</w:t>
            </w:r>
            <w:proofErr w:type="spellEnd"/>
            <w:r w:rsidRPr="00BF4D7D">
              <w:rPr>
                <w:rFonts w:cstheme="minorHAnsi"/>
                <w:b/>
              </w:rPr>
              <w:t xml:space="preserve"> </w:t>
            </w:r>
            <w:r w:rsidRPr="009905AA">
              <w:rPr>
                <w:rFonts w:cstheme="minorHAnsi"/>
              </w:rPr>
              <w:t>B.2.4. Suradnički uči i radi u timu.</w:t>
            </w:r>
          </w:p>
          <w:p w:rsidR="00F52323" w:rsidRPr="005B3AA5" w:rsidRDefault="00F52323" w:rsidP="005B3AA5">
            <w:proofErr w:type="spellStart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A.2.1. Uz podršku učitelja ili samostalno traži nove informacije iz različitih izvora i uspješno ih primjenjuje pri rješavanju problema.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4847EF" w:rsidRDefault="004847EF" w:rsidP="005B3AA5">
            <w:proofErr w:type="spellStart"/>
            <w:r w:rsidRPr="005B3AA5">
              <w:rPr>
                <w:b/>
                <w:bCs/>
              </w:rPr>
              <w:t>uku</w:t>
            </w:r>
            <w:proofErr w:type="spellEnd"/>
            <w:r w:rsidRPr="005B3AA5">
              <w:t xml:space="preserve"> C.2.3. Učenik iskazuje interes za različita područja, preuzima odgovornost za svoje učenje i ustraje u učenju.</w:t>
            </w:r>
          </w:p>
          <w:p w:rsidR="00F52323" w:rsidRPr="005B3AA5" w:rsidRDefault="00F52323" w:rsidP="005B3AA5">
            <w:proofErr w:type="spellStart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D.2.2.  Učenik ostvaruje dobru komunikaciju s drugima, uspješno surađuje u različitim situacijama i spreman je zatražiti i ponuditi pomoć.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9905AA" w:rsidRPr="005B3AA5" w:rsidRDefault="004847EF" w:rsidP="005B3AA5">
            <w:proofErr w:type="spellStart"/>
            <w:r w:rsidRPr="005B3AA5">
              <w:t>i</w:t>
            </w:r>
            <w:r w:rsidRPr="005B3AA5">
              <w:rPr>
                <w:b/>
                <w:bCs/>
              </w:rPr>
              <w:t>kt</w:t>
            </w:r>
            <w:proofErr w:type="spellEnd"/>
            <w:r w:rsidRPr="005B3AA5">
              <w:t xml:space="preserve"> C</w:t>
            </w:r>
            <w:r w:rsidR="005B2D31">
              <w:t>.2.</w:t>
            </w:r>
            <w:r w:rsidRPr="005B3AA5">
              <w:t>2. Učenik uz pomoć učitelja ili samostalno djelotvorno provodi jednostavno pretraživanje informacija u digitalnome okružju.</w:t>
            </w:r>
          </w:p>
        </w:tc>
        <w:tc>
          <w:tcPr>
            <w:tcW w:w="1224" w:type="dxa"/>
          </w:tcPr>
          <w:p w:rsidR="009905AA" w:rsidRDefault="009905AA" w:rsidP="005B3AA5"/>
          <w:p w:rsidR="009905AA" w:rsidRDefault="00582E80" w:rsidP="005B3AA5">
            <w:r>
              <w:t>2</w:t>
            </w:r>
          </w:p>
        </w:tc>
      </w:tr>
      <w:tr w:rsidR="00582E80" w:rsidTr="00582E80">
        <w:tc>
          <w:tcPr>
            <w:tcW w:w="917" w:type="dxa"/>
          </w:tcPr>
          <w:p w:rsidR="00582E80" w:rsidRDefault="00582E80" w:rsidP="005B3AA5"/>
          <w:p w:rsidR="00582E80" w:rsidRDefault="00582E80" w:rsidP="005B3AA5"/>
          <w:p w:rsidR="00582E80" w:rsidRDefault="00582E80" w:rsidP="005B3AA5">
            <w:r>
              <w:t>IX.,X.</w:t>
            </w:r>
            <w:r w:rsidR="00CD5407">
              <w:t>,XI.</w:t>
            </w:r>
          </w:p>
        </w:tc>
        <w:tc>
          <w:tcPr>
            <w:tcW w:w="2494" w:type="dxa"/>
          </w:tcPr>
          <w:p w:rsidR="00582E80" w:rsidRDefault="00582E80" w:rsidP="005B3AA5"/>
          <w:p w:rsidR="00582E80" w:rsidRPr="00597658" w:rsidRDefault="00582E80" w:rsidP="005B3AA5">
            <w:pPr>
              <w:rPr>
                <w:b/>
              </w:rPr>
            </w:pPr>
            <w:r w:rsidRPr="00597658">
              <w:rPr>
                <w:b/>
              </w:rPr>
              <w:t>2. MJERILO GEOGRAFSKE KARTE</w:t>
            </w:r>
          </w:p>
          <w:p w:rsidR="00582E80" w:rsidRDefault="00582E80" w:rsidP="005B3AA5"/>
          <w:p w:rsidR="00582E80" w:rsidRDefault="00582E80" w:rsidP="005B3AA5"/>
          <w:p w:rsidR="00582E80" w:rsidRDefault="00582E80" w:rsidP="005B3AA5"/>
          <w:p w:rsidR="00582E80" w:rsidRDefault="00582E80" w:rsidP="005B3AA5"/>
          <w:p w:rsidR="00582E80" w:rsidRDefault="00582E80" w:rsidP="005B3AA5"/>
          <w:p w:rsidR="00582E80" w:rsidRPr="00CD5407" w:rsidRDefault="00CD5407" w:rsidP="005B3AA5">
            <w:pPr>
              <w:rPr>
                <w:b/>
              </w:rPr>
            </w:pPr>
            <w:r>
              <w:rPr>
                <w:b/>
              </w:rPr>
              <w:t>3. GEOGRAFSKA MREŽA</w:t>
            </w:r>
          </w:p>
          <w:p w:rsidR="00582E80" w:rsidRDefault="00582E80" w:rsidP="005B3AA5"/>
          <w:p w:rsidR="00582E80" w:rsidRDefault="00582E80" w:rsidP="005B3AA5"/>
          <w:p w:rsidR="00582E80" w:rsidRDefault="00582E80" w:rsidP="005B3AA5">
            <w:pPr>
              <w:rPr>
                <w:b/>
              </w:rPr>
            </w:pPr>
            <w:r w:rsidRPr="00597658">
              <w:rPr>
                <w:b/>
              </w:rPr>
              <w:t>4. FRANJO PUTUJE U OSIJEK</w:t>
            </w:r>
          </w:p>
          <w:p w:rsidR="00CD5407" w:rsidRDefault="00CD5407" w:rsidP="005B3AA5">
            <w:pPr>
              <w:rPr>
                <w:b/>
              </w:rPr>
            </w:pPr>
          </w:p>
          <w:p w:rsidR="00CD5407" w:rsidRDefault="00CD5407" w:rsidP="005B3AA5">
            <w:pPr>
              <w:rPr>
                <w:b/>
              </w:rPr>
            </w:pPr>
          </w:p>
          <w:p w:rsidR="00582E80" w:rsidRPr="00597658" w:rsidRDefault="00582E80" w:rsidP="005B3AA5">
            <w:pPr>
              <w:rPr>
                <w:b/>
              </w:rPr>
            </w:pPr>
            <w:r w:rsidRPr="00597658">
              <w:rPr>
                <w:b/>
              </w:rPr>
              <w:t>5. POTRAGA ZA BLAGOM</w:t>
            </w:r>
            <w:r w:rsidR="00CD5407">
              <w:rPr>
                <w:b/>
              </w:rPr>
              <w:t xml:space="preserve"> </w:t>
            </w:r>
          </w:p>
          <w:p w:rsidR="00582E80" w:rsidRDefault="00582E80" w:rsidP="005B3AA5"/>
          <w:p w:rsidR="00582E80" w:rsidRPr="00597658" w:rsidRDefault="00582E80" w:rsidP="005B3AA5">
            <w:pPr>
              <w:rPr>
                <w:b/>
              </w:rPr>
            </w:pPr>
          </w:p>
        </w:tc>
        <w:tc>
          <w:tcPr>
            <w:tcW w:w="3137" w:type="dxa"/>
          </w:tcPr>
          <w:p w:rsidR="00582E80" w:rsidRDefault="00582E80" w:rsidP="005B3AA5">
            <w:pPr>
              <w:rPr>
                <w:rFonts w:ascii="Calibri" w:hAnsi="Calibri" w:cs="Calibri"/>
              </w:rPr>
            </w:pPr>
            <w:r w:rsidRPr="00331E28">
              <w:rPr>
                <w:rFonts w:ascii="Calibri" w:hAnsi="Calibri" w:cs="Calibri"/>
                <w:b/>
              </w:rPr>
              <w:t>GEO OŠ B.5.2.</w:t>
            </w:r>
            <w:r w:rsidRPr="009905AA">
              <w:rPr>
                <w:rFonts w:ascii="Calibri" w:hAnsi="Calibri" w:cs="Calibri"/>
              </w:rPr>
              <w:t xml:space="preserve"> Učenik razlikuje vrste geografskih karata prema mjerilu i sadržaju te s pomoću tumača interpretira elemente karte na različitim prostornim razinama.</w:t>
            </w: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Default="00CD5407" w:rsidP="005B3AA5">
            <w:pPr>
              <w:rPr>
                <w:rFonts w:ascii="Calibri" w:hAnsi="Calibri" w:cs="Calibri"/>
              </w:rPr>
            </w:pPr>
          </w:p>
          <w:p w:rsidR="00CD5407" w:rsidRPr="009905AA" w:rsidRDefault="00CD5407" w:rsidP="005B3AA5">
            <w:pPr>
              <w:rPr>
                <w:rFonts w:ascii="Calibri" w:hAnsi="Calibri" w:cs="Calibri"/>
              </w:rPr>
            </w:pPr>
          </w:p>
          <w:p w:rsidR="00582E80" w:rsidRDefault="00CD5407" w:rsidP="005B3AA5">
            <w:r w:rsidRPr="00331E28">
              <w:rPr>
                <w:rFonts w:ascii="Calibri" w:eastAsia="Times New Roman" w:hAnsi="Calibri" w:cs="Calibri"/>
                <w:b/>
                <w:lang w:eastAsia="hr-HR"/>
              </w:rPr>
              <w:t>GEO OŠ B.5.3.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se orijentira u zavičaju s pomoću topografske karte/plana grada (naselja) i kompasa.</w:t>
            </w:r>
          </w:p>
        </w:tc>
        <w:tc>
          <w:tcPr>
            <w:tcW w:w="6279" w:type="dxa"/>
          </w:tcPr>
          <w:p w:rsidR="00582E80" w:rsidRDefault="00582E80" w:rsidP="005B3AA5">
            <w:pPr>
              <w:rPr>
                <w:rFonts w:cstheme="minorHAnsi"/>
              </w:rPr>
            </w:pPr>
            <w:proofErr w:type="spellStart"/>
            <w:r w:rsidRPr="00BF4D7D">
              <w:rPr>
                <w:rFonts w:cstheme="minorHAnsi"/>
                <w:b/>
              </w:rPr>
              <w:t>osr</w:t>
            </w:r>
            <w:proofErr w:type="spellEnd"/>
            <w:r w:rsidRPr="009905AA">
              <w:rPr>
                <w:rFonts w:cstheme="minorHAnsi"/>
              </w:rPr>
              <w:t xml:space="preserve"> A.2.3. Razvija osobne potencijale.</w:t>
            </w:r>
          </w:p>
          <w:p w:rsidR="00582E80" w:rsidRPr="00B505AC" w:rsidRDefault="00582E80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582E80" w:rsidRDefault="00582E80" w:rsidP="005B3AA5">
            <w:pPr>
              <w:rPr>
                <w:rFonts w:cstheme="minorHAnsi"/>
              </w:rPr>
            </w:pPr>
            <w:proofErr w:type="spellStart"/>
            <w:r w:rsidRPr="00BF4D7D">
              <w:rPr>
                <w:rFonts w:cstheme="minorHAnsi"/>
                <w:b/>
              </w:rPr>
              <w:t>osr</w:t>
            </w:r>
            <w:proofErr w:type="spellEnd"/>
            <w:r w:rsidRPr="009905AA">
              <w:rPr>
                <w:rFonts w:cstheme="minorHAnsi"/>
              </w:rPr>
              <w:t xml:space="preserve"> B.2.4. Suradnički uči i radi u timu.</w:t>
            </w:r>
          </w:p>
          <w:p w:rsidR="00582E80" w:rsidRDefault="00582E80" w:rsidP="005B3AA5">
            <w:pPr>
              <w:rPr>
                <w:rStyle w:val="normaltextrun"/>
                <w:rFonts w:ascii="Calibri" w:hAnsi="Calibri" w:cs="Calibri"/>
                <w:shd w:val="clear" w:color="auto" w:fill="FFFFFF"/>
              </w:rPr>
            </w:pPr>
            <w:proofErr w:type="spellStart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A.2.1. Uz podršku učitelja ili samostalno traži nove informacije iz različitih izvora i uspješno ih primjenjuje pri rješavanju problema.</w:t>
            </w:r>
          </w:p>
          <w:p w:rsidR="005B2D31" w:rsidRPr="009905AA" w:rsidRDefault="005B2D31" w:rsidP="005B3AA5">
            <w:pPr>
              <w:rPr>
                <w:rFonts w:cstheme="minorHAnsi"/>
              </w:rPr>
            </w:pPr>
            <w:proofErr w:type="spellStart"/>
            <w:r w:rsidRPr="005B2D31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C.2.1. Učenik može objasniti vrijednost učenja za svoj život</w:t>
            </w:r>
          </w:p>
          <w:p w:rsidR="00582E80" w:rsidRPr="009905AA" w:rsidRDefault="00582E80" w:rsidP="005B3AA5">
            <w:pPr>
              <w:rPr>
                <w:rFonts w:cstheme="minorHAnsi"/>
              </w:rPr>
            </w:pPr>
            <w:proofErr w:type="spellStart"/>
            <w:r w:rsidRPr="00F52323">
              <w:rPr>
                <w:rFonts w:cstheme="minorHAnsi"/>
                <w:b/>
              </w:rPr>
              <w:t>uku</w:t>
            </w:r>
            <w:proofErr w:type="spellEnd"/>
            <w:r w:rsidR="005B2D31">
              <w:rPr>
                <w:rFonts w:cstheme="minorHAnsi"/>
              </w:rPr>
              <w:t xml:space="preserve"> D.</w:t>
            </w:r>
            <w:r w:rsidRPr="009905AA">
              <w:rPr>
                <w:rFonts w:cstheme="minorHAnsi"/>
              </w:rPr>
              <w:t>2.2. Učenik ostvaruje dobru komunikaciju s drugima, uspješno surađuje u različitim   situacijama i spreman je zatražiti i ponuditi pomoć.</w:t>
            </w:r>
          </w:p>
          <w:p w:rsidR="00582E80" w:rsidRPr="009905AA" w:rsidRDefault="00582E80" w:rsidP="005B3AA5">
            <w:pPr>
              <w:rPr>
                <w:rFonts w:eastAsia="Times New Roman" w:cstheme="minorHAnsi"/>
                <w:color w:val="000000"/>
                <w:lang w:eastAsia="hr-HR"/>
              </w:rPr>
            </w:pPr>
            <w:proofErr w:type="spellStart"/>
            <w:r w:rsidRPr="00891328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ikt</w:t>
            </w:r>
            <w:proofErr w:type="spellEnd"/>
            <w:r w:rsidRPr="00891328">
              <w:rPr>
                <w:rFonts w:eastAsia="Times New Roman" w:cstheme="minorHAnsi"/>
                <w:b/>
                <w:color w:val="000000"/>
                <w:lang w:eastAsia="hr-HR"/>
              </w:rPr>
              <w:t xml:space="preserve"> </w:t>
            </w:r>
            <w:r w:rsidRPr="009905AA">
              <w:rPr>
                <w:rFonts w:eastAsia="Times New Roman" w:cstheme="minorHAnsi"/>
                <w:color w:val="000000"/>
                <w:lang w:eastAsia="hr-HR"/>
              </w:rPr>
              <w:t>C</w:t>
            </w:r>
            <w:r w:rsidR="005B2D31">
              <w:rPr>
                <w:rFonts w:eastAsia="Times New Roman" w:cstheme="minorHAnsi"/>
                <w:color w:val="000000"/>
                <w:lang w:eastAsia="hr-HR"/>
              </w:rPr>
              <w:t>.2.</w:t>
            </w:r>
            <w:r w:rsidRPr="009905AA">
              <w:rPr>
                <w:rFonts w:eastAsia="Times New Roman" w:cstheme="minorHAnsi"/>
                <w:color w:val="000000"/>
                <w:lang w:eastAsia="hr-HR"/>
              </w:rPr>
              <w:t xml:space="preserve">2. Učenik uz pomoć učitelja ili samostalno djelotvorno provodi jednostavno pretraživanje informacija u digitalnome okružju.  </w:t>
            </w:r>
          </w:p>
          <w:p w:rsidR="00582E80" w:rsidRPr="005B3AA5" w:rsidRDefault="00582E80" w:rsidP="005B3AA5"/>
        </w:tc>
        <w:tc>
          <w:tcPr>
            <w:tcW w:w="1224" w:type="dxa"/>
          </w:tcPr>
          <w:p w:rsidR="00582E80" w:rsidRDefault="00582E80" w:rsidP="005B3AA5"/>
          <w:p w:rsidR="00582E80" w:rsidRDefault="00582E80" w:rsidP="005B3AA5">
            <w:r>
              <w:t>1</w:t>
            </w:r>
          </w:p>
          <w:p w:rsidR="00582E80" w:rsidRDefault="00582E80" w:rsidP="005B3AA5"/>
          <w:p w:rsidR="00CD5407" w:rsidRDefault="00CD5407" w:rsidP="005B3AA5"/>
          <w:p w:rsidR="00CD5407" w:rsidRDefault="00CD5407" w:rsidP="005B3AA5"/>
          <w:p w:rsidR="00CD5407" w:rsidRDefault="00CD5407" w:rsidP="005B3AA5"/>
          <w:p w:rsidR="00CD5407" w:rsidRDefault="00CD5407" w:rsidP="005B3AA5"/>
          <w:p w:rsidR="00CD5407" w:rsidRDefault="00CD5407" w:rsidP="005B3AA5"/>
          <w:p w:rsidR="00CD5407" w:rsidRDefault="00CD5407" w:rsidP="005B3AA5">
            <w:r>
              <w:t>1</w:t>
            </w:r>
          </w:p>
          <w:p w:rsidR="00582E80" w:rsidRDefault="00582E80" w:rsidP="005B3AA5"/>
          <w:p w:rsidR="00582E80" w:rsidRDefault="00582E80" w:rsidP="005B3AA5"/>
          <w:p w:rsidR="00CD5407" w:rsidRDefault="00CD5407" w:rsidP="005B3AA5">
            <w:r>
              <w:t>2</w:t>
            </w:r>
          </w:p>
          <w:p w:rsidR="00CD5407" w:rsidRDefault="00CD5407" w:rsidP="005B3AA5"/>
          <w:p w:rsidR="00CD5407" w:rsidRDefault="00CD5407" w:rsidP="005B3AA5"/>
          <w:p w:rsidR="00CD5407" w:rsidRDefault="00CD5407" w:rsidP="005B3AA5"/>
          <w:p w:rsidR="00CD5407" w:rsidRDefault="00CD5407" w:rsidP="005B3AA5">
            <w:r>
              <w:t>2</w:t>
            </w:r>
          </w:p>
          <w:p w:rsidR="00582E80" w:rsidRDefault="00582E80" w:rsidP="005B3AA5"/>
          <w:p w:rsidR="00582E80" w:rsidRDefault="00582E80" w:rsidP="005B3AA5"/>
          <w:p w:rsidR="00CD5407" w:rsidRDefault="00CD5407" w:rsidP="005B3AA5"/>
        </w:tc>
      </w:tr>
      <w:tr w:rsidR="0000647A" w:rsidTr="00582E80">
        <w:tc>
          <w:tcPr>
            <w:tcW w:w="917" w:type="dxa"/>
          </w:tcPr>
          <w:p w:rsidR="009905AA" w:rsidRDefault="00487E7F" w:rsidP="005B3AA5">
            <w:r>
              <w:lastRenderedPageBreak/>
              <w:t>XI.</w:t>
            </w:r>
          </w:p>
        </w:tc>
        <w:tc>
          <w:tcPr>
            <w:tcW w:w="2494" w:type="dxa"/>
          </w:tcPr>
          <w:p w:rsidR="009905AA" w:rsidRPr="00597658" w:rsidRDefault="00487E7F" w:rsidP="005B3AA5">
            <w:pPr>
              <w:rPr>
                <w:b/>
              </w:rPr>
            </w:pPr>
            <w:r>
              <w:rPr>
                <w:b/>
              </w:rPr>
              <w:t xml:space="preserve">6.  OTKRIĆA </w:t>
            </w:r>
            <w:r w:rsidR="0000647A" w:rsidRPr="00597658">
              <w:rPr>
                <w:b/>
              </w:rPr>
              <w:t>KONTINENATA NOVOG</w:t>
            </w:r>
            <w:r>
              <w:rPr>
                <w:b/>
              </w:rPr>
              <w:t>A</w:t>
            </w:r>
            <w:r w:rsidR="0000647A" w:rsidRPr="00597658">
              <w:rPr>
                <w:b/>
              </w:rPr>
              <w:t xml:space="preserve"> SVIJETA</w:t>
            </w:r>
          </w:p>
          <w:p w:rsidR="004448BF" w:rsidRDefault="004448BF" w:rsidP="005B3AA5"/>
          <w:p w:rsidR="009F2007" w:rsidRDefault="009F2007" w:rsidP="005B3AA5"/>
          <w:p w:rsidR="009F2007" w:rsidRDefault="009F2007" w:rsidP="005B3AA5">
            <w:r w:rsidRPr="00597658">
              <w:rPr>
                <w:b/>
              </w:rPr>
              <w:t>7. ŽIVIMO U EUROPSKOJ UNIJI</w:t>
            </w:r>
          </w:p>
        </w:tc>
        <w:tc>
          <w:tcPr>
            <w:tcW w:w="3137" w:type="dxa"/>
          </w:tcPr>
          <w:p w:rsidR="009905AA" w:rsidRDefault="0000647A" w:rsidP="005B3AA5">
            <w:r w:rsidRPr="00331E28">
              <w:rPr>
                <w:rFonts w:ascii="Calibri" w:eastAsia="Times New Roman" w:hAnsi="Calibri" w:cs="Calibri"/>
                <w:b/>
                <w:lang w:eastAsia="hr-HR"/>
              </w:rPr>
              <w:t>GEO OŠ A.B.5.3.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analizira globalnu raspodjelu kopna i mora te uspoređuje prostorne identitete na kontinentskoj, regionalnoj i nacionalnoj razini.</w:t>
            </w:r>
          </w:p>
        </w:tc>
        <w:tc>
          <w:tcPr>
            <w:tcW w:w="6279" w:type="dxa"/>
          </w:tcPr>
          <w:p w:rsidR="005B3AA5" w:rsidRDefault="005B3AA5" w:rsidP="005B3AA5">
            <w:pPr>
              <w:rPr>
                <w:rFonts w:ascii="Calibri" w:eastAsia="Calibri" w:hAnsi="Calibri"/>
              </w:rPr>
            </w:pPr>
            <w:proofErr w:type="spellStart"/>
            <w:r w:rsidRPr="00346FD5">
              <w:rPr>
                <w:rFonts w:ascii="Calibri" w:eastAsia="Calibri" w:hAnsi="Calibri"/>
                <w:b/>
                <w:bCs/>
              </w:rPr>
              <w:t>osr</w:t>
            </w:r>
            <w:proofErr w:type="spellEnd"/>
            <w:r w:rsidRPr="00346FD5">
              <w:rPr>
                <w:rFonts w:ascii="Calibri" w:eastAsia="Calibri" w:hAnsi="Calibri"/>
                <w:b/>
                <w:bCs/>
              </w:rPr>
              <w:t xml:space="preserve"> </w:t>
            </w:r>
            <w:r w:rsidRPr="00346FD5">
              <w:rPr>
                <w:rFonts w:ascii="Calibri" w:eastAsia="Calibri" w:hAnsi="Calibri"/>
              </w:rPr>
              <w:t>A.2.3.  Razvija osobne potencijale.</w:t>
            </w:r>
          </w:p>
          <w:p w:rsidR="00B505AC" w:rsidRPr="00B505AC" w:rsidRDefault="00B505AC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BF4D7D" w:rsidRPr="00B505AC" w:rsidRDefault="00BF4D7D" w:rsidP="005B3AA5">
            <w:pPr>
              <w:rPr>
                <w:rFonts w:cstheme="minorHAnsi"/>
              </w:rPr>
            </w:pPr>
            <w:proofErr w:type="spellStart"/>
            <w:r w:rsidRPr="00BF4D7D">
              <w:rPr>
                <w:rFonts w:cstheme="minorHAnsi"/>
                <w:b/>
              </w:rPr>
              <w:t>osr</w:t>
            </w:r>
            <w:proofErr w:type="spellEnd"/>
            <w:r w:rsidRPr="009905AA">
              <w:rPr>
                <w:rFonts w:cstheme="minorHAnsi"/>
              </w:rPr>
              <w:t xml:space="preserve"> B.2.4. Suradnički uči i radi u timu.</w:t>
            </w:r>
          </w:p>
          <w:p w:rsidR="00F52323" w:rsidRPr="00346FD5" w:rsidRDefault="00F52323" w:rsidP="005B3AA5">
            <w:pPr>
              <w:rPr>
                <w:rFonts w:ascii="Calibri" w:eastAsia="Calibri" w:hAnsi="Calibri"/>
              </w:rPr>
            </w:pPr>
            <w:proofErr w:type="spellStart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A.2.1. Uz podršku učitelja ili samostalno traži nove informacije iz različitih izvora i uspješno ih primjenjuje pri rješavanju problema.</w:t>
            </w:r>
          </w:p>
          <w:p w:rsidR="005B3AA5" w:rsidRDefault="005B3AA5" w:rsidP="005B3AA5">
            <w:pPr>
              <w:rPr>
                <w:rFonts w:ascii="Calibri" w:eastAsia="Calibri" w:hAnsi="Calibri"/>
              </w:rPr>
            </w:pPr>
            <w:proofErr w:type="spellStart"/>
            <w:r w:rsidRPr="00346FD5">
              <w:rPr>
                <w:rFonts w:ascii="Calibri" w:eastAsia="Calibri" w:hAnsi="Calibri"/>
                <w:b/>
                <w:bCs/>
              </w:rPr>
              <w:t>uku</w:t>
            </w:r>
            <w:proofErr w:type="spellEnd"/>
            <w:r w:rsidRPr="00346FD5">
              <w:rPr>
                <w:rFonts w:ascii="Calibri" w:eastAsia="Calibri" w:hAnsi="Calibri"/>
              </w:rPr>
              <w:t xml:space="preserve"> C.2.3. Učenik iskazuje interes za različita područja, preuzima odgovornost za svoje učenje i ustraje u učenju.</w:t>
            </w:r>
          </w:p>
          <w:p w:rsidR="00B505AC" w:rsidRPr="00B505AC" w:rsidRDefault="00B505AC" w:rsidP="00B505AC">
            <w:pPr>
              <w:tabs>
                <w:tab w:val="left" w:pos="1662"/>
              </w:tabs>
              <w:rPr>
                <w:rFonts w:ascii="Calibri" w:hAnsi="Calibri" w:cs="Calibri"/>
                <w:color w:val="000000"/>
                <w:shd w:val="clear" w:color="auto" w:fill="FFFFFF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ikt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A</w:t>
            </w:r>
            <w:r w:rsidR="004448BF">
              <w:rPr>
                <w:rStyle w:val="normaltextrun"/>
                <w:rFonts w:ascii="Calibri" w:hAnsi="Calibri" w:cs="Calibri"/>
                <w:shd w:val="clear" w:color="auto" w:fill="FFFFFF"/>
              </w:rPr>
              <w:t>.2.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1. Učenik prema savjetu odabire odgovarajuću digitalnu tehnologiju za izvršavanje zadatka.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9905AA" w:rsidRDefault="005B3AA5" w:rsidP="005B3AA5">
            <w:pPr>
              <w:rPr>
                <w:rFonts w:ascii="Calibri" w:eastAsia="Calibri" w:hAnsi="Calibri" w:cs="Times New Roman"/>
              </w:rPr>
            </w:pPr>
            <w:proofErr w:type="spellStart"/>
            <w:r w:rsidRPr="001F70B0">
              <w:rPr>
                <w:rFonts w:ascii="Calibri" w:eastAsia="Calibri" w:hAnsi="Calibri" w:cs="Times New Roman"/>
              </w:rPr>
              <w:t>i</w:t>
            </w:r>
            <w:r w:rsidRPr="001F70B0">
              <w:rPr>
                <w:rFonts w:ascii="Calibri" w:eastAsia="Calibri" w:hAnsi="Calibri" w:cs="Times New Roman"/>
                <w:b/>
                <w:bCs/>
              </w:rPr>
              <w:t>kt</w:t>
            </w:r>
            <w:proofErr w:type="spellEnd"/>
            <w:r w:rsidRPr="001F70B0">
              <w:rPr>
                <w:rFonts w:ascii="Calibri" w:eastAsia="Calibri" w:hAnsi="Calibri" w:cs="Times New Roman"/>
              </w:rPr>
              <w:t xml:space="preserve"> C</w:t>
            </w:r>
            <w:r w:rsidR="004448BF">
              <w:rPr>
                <w:rFonts w:ascii="Calibri" w:eastAsia="Calibri" w:hAnsi="Calibri" w:cs="Times New Roman"/>
              </w:rPr>
              <w:t>.2.</w:t>
            </w:r>
            <w:r w:rsidRPr="001F70B0">
              <w:rPr>
                <w:rFonts w:ascii="Calibri" w:eastAsia="Calibri" w:hAnsi="Calibri" w:cs="Times New Roman"/>
              </w:rPr>
              <w:t>2. Učenik uz pomoć učitelja ili samostalno djelotvorno provodi jednostavno pretraživanje informacija u digitalnome okružju</w:t>
            </w:r>
          </w:p>
          <w:p w:rsidR="004448BF" w:rsidRDefault="004448BF" w:rsidP="005B3AA5">
            <w:proofErr w:type="spellStart"/>
            <w:r w:rsidRPr="004448BF">
              <w:rPr>
                <w:rFonts w:ascii="Calibri" w:eastAsia="Calibri" w:hAnsi="Calibri" w:cs="Times New Roman"/>
                <w:b/>
              </w:rPr>
              <w:t>goo</w:t>
            </w:r>
            <w:proofErr w:type="spellEnd"/>
            <w:r w:rsidRPr="004448BF"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B.2.1. Promiče pravila demokratske zajednice</w:t>
            </w:r>
          </w:p>
        </w:tc>
        <w:tc>
          <w:tcPr>
            <w:tcW w:w="1224" w:type="dxa"/>
          </w:tcPr>
          <w:p w:rsidR="009905AA" w:rsidRDefault="009905AA" w:rsidP="005B3AA5"/>
          <w:p w:rsidR="0000647A" w:rsidRDefault="0000647A" w:rsidP="005B3AA5">
            <w:r>
              <w:t>2</w:t>
            </w:r>
          </w:p>
          <w:p w:rsidR="009F2007" w:rsidRDefault="009F2007" w:rsidP="005B3AA5"/>
          <w:p w:rsidR="005B2D31" w:rsidRDefault="005B2D31" w:rsidP="005B3AA5"/>
          <w:p w:rsidR="009F2007" w:rsidRDefault="009F2007" w:rsidP="005B3AA5"/>
          <w:p w:rsidR="009F2007" w:rsidRDefault="009F2007" w:rsidP="005B3AA5"/>
          <w:p w:rsidR="009F2007" w:rsidRDefault="00597658" w:rsidP="005B3AA5">
            <w:r>
              <w:t>2</w:t>
            </w:r>
          </w:p>
          <w:p w:rsidR="0000647A" w:rsidRDefault="0000647A" w:rsidP="005B3AA5"/>
        </w:tc>
      </w:tr>
      <w:tr w:rsidR="0000647A" w:rsidTr="00582E80">
        <w:trPr>
          <w:trHeight w:val="2266"/>
        </w:trPr>
        <w:tc>
          <w:tcPr>
            <w:tcW w:w="917" w:type="dxa"/>
          </w:tcPr>
          <w:p w:rsidR="009905AA" w:rsidRDefault="00487E7F" w:rsidP="005B3AA5">
            <w:r>
              <w:t>XII.,I.</w:t>
            </w:r>
          </w:p>
        </w:tc>
        <w:tc>
          <w:tcPr>
            <w:tcW w:w="2494" w:type="dxa"/>
          </w:tcPr>
          <w:p w:rsidR="009F2007" w:rsidRPr="00CD5407" w:rsidRDefault="00CD5407" w:rsidP="005B3AA5">
            <w:pPr>
              <w:rPr>
                <w:b/>
              </w:rPr>
            </w:pPr>
            <w:r w:rsidRPr="00CD5407">
              <w:rPr>
                <w:b/>
              </w:rPr>
              <w:t>8. DRŽAVNI SIMBOLI REPUBLIKE HRVATSKE</w:t>
            </w:r>
          </w:p>
          <w:p w:rsidR="00CD5407" w:rsidRDefault="00CD5407" w:rsidP="005B3AA5"/>
          <w:p w:rsidR="00CD5407" w:rsidRDefault="00CD5407" w:rsidP="005B3AA5"/>
          <w:p w:rsidR="00CD5407" w:rsidRDefault="00CD5407" w:rsidP="005B3AA5"/>
          <w:p w:rsidR="0000647A" w:rsidRDefault="00CD5407" w:rsidP="005B3AA5">
            <w:r>
              <w:rPr>
                <w:b/>
              </w:rPr>
              <w:t>9</w:t>
            </w:r>
            <w:r w:rsidR="009F2007" w:rsidRPr="00597658">
              <w:rPr>
                <w:b/>
              </w:rPr>
              <w:t xml:space="preserve">. </w:t>
            </w:r>
            <w:r>
              <w:rPr>
                <w:b/>
              </w:rPr>
              <w:t>LEPE TI JE ZAGORJE ZELENE (TRADICIJSKA REGIJA, KRAPINSKO-ZAGORSKA ŽUPANIJA)</w:t>
            </w:r>
          </w:p>
        </w:tc>
        <w:tc>
          <w:tcPr>
            <w:tcW w:w="3137" w:type="dxa"/>
          </w:tcPr>
          <w:p w:rsidR="009905AA" w:rsidRDefault="009F2007" w:rsidP="005B3AA5">
            <w:r w:rsidRPr="00331E28">
              <w:rPr>
                <w:rFonts w:ascii="Calibri" w:eastAsia="Times New Roman" w:hAnsi="Calibri" w:cs="Calibri"/>
                <w:b/>
                <w:lang w:eastAsia="hr-HR"/>
              </w:rPr>
              <w:t>GEO OŠ A.5.4.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opisuje oblik, granice i državne simbole Republike Hrvatske, vrednuje aspekte položaja te izdvaja prirodno-geografske i upravno - teritorijalne jedinice koristeći se geografskim kartama.</w:t>
            </w:r>
          </w:p>
        </w:tc>
        <w:tc>
          <w:tcPr>
            <w:tcW w:w="6279" w:type="dxa"/>
          </w:tcPr>
          <w:p w:rsidR="00BF4D7D" w:rsidRDefault="00BF4D7D" w:rsidP="00BF4D7D">
            <w:pPr>
              <w:rPr>
                <w:rFonts w:ascii="Calibri" w:eastAsia="Calibri" w:hAnsi="Calibri"/>
              </w:rPr>
            </w:pPr>
            <w:proofErr w:type="spellStart"/>
            <w:r w:rsidRPr="00346FD5">
              <w:rPr>
                <w:rFonts w:ascii="Calibri" w:eastAsia="Calibri" w:hAnsi="Calibri"/>
                <w:b/>
                <w:bCs/>
              </w:rPr>
              <w:t>osr</w:t>
            </w:r>
            <w:proofErr w:type="spellEnd"/>
            <w:r w:rsidRPr="00346FD5">
              <w:rPr>
                <w:rFonts w:ascii="Calibri" w:eastAsia="Calibri" w:hAnsi="Calibri"/>
                <w:b/>
                <w:bCs/>
              </w:rPr>
              <w:t xml:space="preserve"> </w:t>
            </w:r>
            <w:r w:rsidRPr="00346FD5">
              <w:rPr>
                <w:rFonts w:ascii="Calibri" w:eastAsia="Calibri" w:hAnsi="Calibri"/>
              </w:rPr>
              <w:t>A.2.3.  Razvija osobne potencijale.</w:t>
            </w:r>
          </w:p>
          <w:p w:rsidR="00B505AC" w:rsidRPr="00B505AC" w:rsidRDefault="00B505AC" w:rsidP="00BF4D7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BF4D7D" w:rsidRPr="00BF4D7D" w:rsidRDefault="00BF4D7D" w:rsidP="005B3AA5">
            <w:pPr>
              <w:rPr>
                <w:rStyle w:val="normaltextrun"/>
                <w:rFonts w:cstheme="minorHAnsi"/>
              </w:rPr>
            </w:pPr>
            <w:proofErr w:type="spellStart"/>
            <w:r w:rsidRPr="00BF4D7D">
              <w:rPr>
                <w:rFonts w:cstheme="minorHAnsi"/>
                <w:b/>
              </w:rPr>
              <w:t>osr</w:t>
            </w:r>
            <w:proofErr w:type="spellEnd"/>
            <w:r w:rsidRPr="009905AA">
              <w:rPr>
                <w:rFonts w:cstheme="minorHAnsi"/>
              </w:rPr>
              <w:t xml:space="preserve"> B.2.4. Suradnički uči i radi u timu.</w:t>
            </w:r>
          </w:p>
          <w:p w:rsidR="009905AA" w:rsidRDefault="00F52323" w:rsidP="005B3AA5">
            <w:pPr>
              <w:rPr>
                <w:rStyle w:val="normaltextrun"/>
                <w:rFonts w:ascii="Calibri" w:hAnsi="Calibri" w:cs="Calibri"/>
                <w:shd w:val="clear" w:color="auto" w:fill="FFFFFF"/>
              </w:rPr>
            </w:pPr>
            <w:proofErr w:type="spellStart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 w:rsidRPr="00F52323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A.2.1. Uz podršku učitelja ili samostalno traži nove informacije iz različitih izvora i uspješno ih primjenjuje pri rješavanju problema.</w:t>
            </w:r>
          </w:p>
          <w:p w:rsidR="00ED6B9F" w:rsidRPr="00346FD5" w:rsidRDefault="00ED6B9F" w:rsidP="00ED6B9F">
            <w:pPr>
              <w:rPr>
                <w:rFonts w:ascii="Calibri" w:eastAsia="Calibri" w:hAnsi="Calibri"/>
              </w:rPr>
            </w:pPr>
            <w:proofErr w:type="spellStart"/>
            <w:r w:rsidRPr="00346FD5">
              <w:rPr>
                <w:rFonts w:ascii="Calibri" w:eastAsia="Calibri" w:hAnsi="Calibri"/>
                <w:b/>
                <w:bCs/>
              </w:rPr>
              <w:t>uku</w:t>
            </w:r>
            <w:proofErr w:type="spellEnd"/>
            <w:r w:rsidRPr="00346FD5">
              <w:rPr>
                <w:rFonts w:ascii="Calibri" w:eastAsia="Calibri" w:hAnsi="Calibri"/>
              </w:rPr>
              <w:t xml:space="preserve"> C.2.3. Učenik iskazuje interes za različita područja, preuzima odgovornost za svoje učenje i ustraje u učenju.</w:t>
            </w:r>
          </w:p>
          <w:p w:rsidR="00ED6B9F" w:rsidRDefault="00ED6B9F" w:rsidP="005B3AA5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 </w:t>
            </w:r>
            <w:proofErr w:type="spellStart"/>
            <w:r w:rsidRPr="00ED6B9F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D.2.2.  Učenik ostvaruje dobru komunikaciju s drugima, uspješno surađuje u različitim situacijama i spreman je zatražiti i ponuditi pomoć.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891328" w:rsidRDefault="00891328" w:rsidP="0089132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ikt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C</w:t>
            </w:r>
            <w:r w:rsidR="004448BF">
              <w:rPr>
                <w:rStyle w:val="normaltextrun"/>
                <w:rFonts w:ascii="Calibri" w:hAnsi="Calibri" w:cs="Calibri"/>
                <w:sz w:val="22"/>
                <w:szCs w:val="22"/>
              </w:rPr>
              <w:t>.2</w:t>
            </w:r>
            <w:r w:rsidR="005B2D31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2. Učenik uz učiteljevu pomoć ili samostalno djelotvorno provodi jednostavno pretraživanje informacija u digitalnome okružju.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891328" w:rsidRDefault="00891328" w:rsidP="005B3AA5">
            <w:proofErr w:type="spellStart"/>
            <w:r w:rsidRPr="0089132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ikt</w:t>
            </w:r>
            <w:proofErr w:type="spellEnd"/>
            <w:r w:rsidRPr="0089132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 w:rsidRPr="004448BF">
              <w:rPr>
                <w:rStyle w:val="normaltextrun"/>
                <w:rFonts w:ascii="Calibri" w:hAnsi="Calibri" w:cs="Calibri"/>
                <w:shd w:val="clear" w:color="auto" w:fill="FFFFFF"/>
              </w:rPr>
              <w:t>D</w:t>
            </w:r>
            <w:r w:rsidR="004448BF">
              <w:rPr>
                <w:rStyle w:val="normaltextrun"/>
                <w:rFonts w:ascii="Calibri" w:hAnsi="Calibri" w:cs="Calibri"/>
                <w:shd w:val="clear" w:color="auto" w:fill="FFFFFF"/>
              </w:rPr>
              <w:t>.2.</w:t>
            </w:r>
            <w:r w:rsidRPr="004448BF">
              <w:rPr>
                <w:rStyle w:val="normaltextrun"/>
                <w:rFonts w:ascii="Calibri" w:hAnsi="Calibri" w:cs="Calibri"/>
                <w:shd w:val="clear" w:color="auto" w:fill="FFFFFF"/>
              </w:rPr>
              <w:t>1</w:t>
            </w:r>
            <w:r w:rsidRPr="0089132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.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Učenik se izražava kreativno i planira svoje djelovanje jednostavnim metodama za poticanje kreativnosti u IKT okružju.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224" w:type="dxa"/>
          </w:tcPr>
          <w:p w:rsidR="009905AA" w:rsidRDefault="00CD5407" w:rsidP="00CD5407">
            <w:r>
              <w:t>1</w:t>
            </w:r>
          </w:p>
          <w:p w:rsidR="00CD5407" w:rsidRDefault="00CD5407" w:rsidP="00CD5407"/>
          <w:p w:rsidR="00CD5407" w:rsidRDefault="00CD5407" w:rsidP="00CD5407"/>
          <w:p w:rsidR="00CD5407" w:rsidRDefault="00CD5407" w:rsidP="00CD5407"/>
          <w:p w:rsidR="00CD5407" w:rsidRDefault="00CD5407" w:rsidP="00CD5407"/>
          <w:p w:rsidR="00CD5407" w:rsidRDefault="00CD5407" w:rsidP="00CD5407">
            <w:r>
              <w:t>3</w:t>
            </w:r>
          </w:p>
        </w:tc>
      </w:tr>
      <w:tr w:rsidR="009F2007" w:rsidTr="00582E80">
        <w:trPr>
          <w:trHeight w:val="2266"/>
        </w:trPr>
        <w:tc>
          <w:tcPr>
            <w:tcW w:w="917" w:type="dxa"/>
          </w:tcPr>
          <w:p w:rsidR="009F2007" w:rsidRDefault="00487E7F" w:rsidP="005B3AA5">
            <w:r>
              <w:t>I., II.,III.</w:t>
            </w:r>
          </w:p>
        </w:tc>
        <w:tc>
          <w:tcPr>
            <w:tcW w:w="2494" w:type="dxa"/>
          </w:tcPr>
          <w:p w:rsidR="0026789D" w:rsidRDefault="005B2D31" w:rsidP="005B3AA5">
            <w:r>
              <w:rPr>
                <w:b/>
              </w:rPr>
              <w:t>10</w:t>
            </w:r>
            <w:r w:rsidR="009F2007" w:rsidRPr="00597658">
              <w:rPr>
                <w:b/>
              </w:rPr>
              <w:t xml:space="preserve">. </w:t>
            </w:r>
            <w:r w:rsidR="0026789D" w:rsidRPr="00597658">
              <w:rPr>
                <w:b/>
              </w:rPr>
              <w:t>MALI GEOLOŠKI LABORATORIJ</w:t>
            </w:r>
            <w:r w:rsidR="004448BF">
              <w:t xml:space="preserve"> (Suradnja s Muzejo</w:t>
            </w:r>
            <w:r w:rsidR="0026789D">
              <w:t>m krapinskih neandertalaca)</w:t>
            </w:r>
          </w:p>
          <w:p w:rsidR="0026789D" w:rsidRDefault="0026789D" w:rsidP="005B3AA5"/>
          <w:p w:rsidR="00B505AC" w:rsidRDefault="00B505AC" w:rsidP="005B3AA5"/>
          <w:p w:rsidR="00B505AC" w:rsidRDefault="00B505AC" w:rsidP="005B3AA5"/>
          <w:p w:rsidR="0026789D" w:rsidRDefault="005B2D31" w:rsidP="005B3AA5">
            <w:pPr>
              <w:rPr>
                <w:b/>
              </w:rPr>
            </w:pPr>
            <w:r>
              <w:rPr>
                <w:b/>
              </w:rPr>
              <w:t>11</w:t>
            </w:r>
            <w:r w:rsidR="0026789D" w:rsidRPr="00597658">
              <w:rPr>
                <w:b/>
              </w:rPr>
              <w:t xml:space="preserve">. </w:t>
            </w:r>
            <w:r w:rsidR="00CD5407">
              <w:rPr>
                <w:b/>
              </w:rPr>
              <w:t>VULKANI U SVIJETU (</w:t>
            </w:r>
            <w:r w:rsidR="0026789D" w:rsidRPr="00597658">
              <w:rPr>
                <w:b/>
              </w:rPr>
              <w:t>IZRADA MODELA VULKANA</w:t>
            </w:r>
            <w:r w:rsidR="00CD5407">
              <w:rPr>
                <w:b/>
              </w:rPr>
              <w:t>)</w:t>
            </w:r>
          </w:p>
          <w:p w:rsidR="00B505AC" w:rsidRPr="00597658" w:rsidRDefault="00B505AC" w:rsidP="005B3AA5">
            <w:pPr>
              <w:rPr>
                <w:b/>
              </w:rPr>
            </w:pPr>
          </w:p>
          <w:p w:rsidR="0026789D" w:rsidRDefault="0026789D" w:rsidP="005B3AA5"/>
          <w:p w:rsidR="0026789D" w:rsidRDefault="005B2D31" w:rsidP="005B3AA5">
            <w:r>
              <w:rPr>
                <w:b/>
              </w:rPr>
              <w:t>12</w:t>
            </w:r>
            <w:r w:rsidR="0026789D" w:rsidRPr="00597658">
              <w:rPr>
                <w:b/>
              </w:rPr>
              <w:t xml:space="preserve">. KLIZIŠTA U </w:t>
            </w:r>
            <w:r w:rsidR="00597658">
              <w:rPr>
                <w:b/>
              </w:rPr>
              <w:t xml:space="preserve">KRAPINSKO-ZAGORSKOJ ŽUPANIJI </w:t>
            </w:r>
            <w:r w:rsidR="0026789D" w:rsidRPr="00597658">
              <w:rPr>
                <w:b/>
              </w:rPr>
              <w:t>-</w:t>
            </w:r>
            <w:r w:rsidR="0026789D">
              <w:t>projektno učenje</w:t>
            </w:r>
          </w:p>
          <w:p w:rsidR="00B505AC" w:rsidRDefault="00B505AC" w:rsidP="005B3AA5">
            <w:r>
              <w:t>(</w:t>
            </w:r>
            <w:r w:rsidR="002D7458">
              <w:t>GEO+PRI+MAT+ Muzej krapinskih neandertalaca)</w:t>
            </w:r>
          </w:p>
          <w:p w:rsidR="009F2007" w:rsidRDefault="009F2007" w:rsidP="005B3AA5"/>
        </w:tc>
        <w:tc>
          <w:tcPr>
            <w:tcW w:w="3137" w:type="dxa"/>
          </w:tcPr>
          <w:p w:rsidR="009F2007" w:rsidRPr="00E257DD" w:rsidRDefault="009F2007" w:rsidP="005B3AA5">
            <w:pPr>
              <w:rPr>
                <w:rFonts w:ascii="Calibri" w:eastAsia="Times New Roman" w:hAnsi="Calibri" w:cs="Calibri"/>
                <w:lang w:eastAsia="hr-HR"/>
              </w:rPr>
            </w:pPr>
            <w:r w:rsidRPr="00331E28">
              <w:rPr>
                <w:rFonts w:ascii="Calibri" w:eastAsia="Times New Roman" w:hAnsi="Calibri" w:cs="Calibri"/>
                <w:b/>
                <w:lang w:eastAsia="hr-HR"/>
              </w:rPr>
              <w:lastRenderedPageBreak/>
              <w:t>GEO OŠ B.5.4.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objašnjava mehanizme nastanka i oblikovanja reljefa na Zemlji</w:t>
            </w:r>
          </w:p>
          <w:p w:rsidR="009F2007" w:rsidRDefault="009F2007" w:rsidP="005B3AA5">
            <w:pPr>
              <w:rPr>
                <w:rFonts w:ascii="Calibri" w:eastAsia="Times New Roman" w:hAnsi="Calibri" w:cs="Calibri"/>
                <w:lang w:eastAsia="hr-HR"/>
              </w:rPr>
            </w:pPr>
            <w:r w:rsidRPr="00E257DD">
              <w:rPr>
                <w:rFonts w:ascii="Calibri" w:eastAsia="Times New Roman" w:hAnsi="Calibri" w:cs="Calibri"/>
                <w:lang w:eastAsia="hr-HR"/>
              </w:rPr>
              <w:t> </w:t>
            </w:r>
          </w:p>
          <w:p w:rsidR="0026789D" w:rsidRDefault="0026789D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26789D" w:rsidRDefault="0026789D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26789D" w:rsidRDefault="0026789D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26789D" w:rsidRDefault="0026789D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505AC" w:rsidRDefault="00B505AC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505AC" w:rsidRDefault="00B505AC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505AC" w:rsidRDefault="00B505AC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505AC" w:rsidRDefault="00B505AC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B505AC" w:rsidRPr="00E257DD" w:rsidRDefault="00B505AC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  <w:p w:rsidR="009F2007" w:rsidRPr="00E257DD" w:rsidRDefault="009F2007" w:rsidP="005B3AA5">
            <w:pPr>
              <w:rPr>
                <w:rFonts w:ascii="Calibri" w:eastAsia="Times New Roman" w:hAnsi="Calibri" w:cs="Calibri"/>
                <w:lang w:eastAsia="hr-HR"/>
              </w:rPr>
            </w:pPr>
            <w:r w:rsidRPr="00331E28">
              <w:rPr>
                <w:rFonts w:ascii="Calibri" w:eastAsia="Times New Roman" w:hAnsi="Calibri" w:cs="Calibri"/>
                <w:b/>
                <w:lang w:eastAsia="hr-HR"/>
              </w:rPr>
              <w:t>GEO OŠ B.C.5.5.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uspoređuje reljefna obilježja panonskoga i dinarskog prostora Hrvatske te ih vrednuje kao životni prostor</w:t>
            </w:r>
          </w:p>
        </w:tc>
        <w:tc>
          <w:tcPr>
            <w:tcW w:w="6279" w:type="dxa"/>
          </w:tcPr>
          <w:p w:rsidR="00B505AC" w:rsidRDefault="00F06F01" w:rsidP="005B3AA5">
            <w:pP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osr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F06F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A.2.1. Upravlja emocijama i ponašanjem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</w:p>
          <w:p w:rsidR="00B505AC" w:rsidRPr="00B505AC" w:rsidRDefault="00B505AC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F06F01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A.2.3.  Razvija osobne potencijale.</w:t>
            </w:r>
          </w:p>
          <w:p w:rsidR="00BF4D7D" w:rsidRPr="00436DB4" w:rsidRDefault="00BF4D7D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BF4D7D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osr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B.2.2.  Razvija komunikacijske kompetencije.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BF4D7D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2.4. Suradnički uči i radi u timu. </w:t>
            </w:r>
          </w:p>
          <w:p w:rsidR="00F06F01" w:rsidRPr="00B505AC" w:rsidRDefault="00BF4D7D" w:rsidP="00B505AC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proofErr w:type="spellStart"/>
            <w:r w:rsidRPr="00BF4D7D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osr</w:t>
            </w:r>
            <w:proofErr w:type="spellEnd"/>
            <w:r w:rsidRPr="00BF4D7D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 C.2.1. Razlikuje sigurne od nesigurnih situacija u zajednici i opisuje kako postupiti u rizičnim situacijama.</w:t>
            </w:r>
            <w:r w:rsidRPr="00BF4D7D">
              <w:rPr>
                <w:rFonts w:ascii="Calibri" w:eastAsia="Times New Roman" w:hAnsi="Calibri" w:cs="Calibri"/>
                <w:lang w:eastAsia="hr-HR"/>
              </w:rPr>
              <w:t> </w:t>
            </w:r>
          </w:p>
          <w:p w:rsidR="00F06F01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2.1. Uz podršku učitelja ili samostalno traži nove informacije u različitim izvorima i uspješno ih primjenjuje pri rješavanju problema.</w:t>
            </w:r>
          </w:p>
          <w:p w:rsidR="00F06F01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lastRenderedPageBreak/>
              <w:t>uku</w:t>
            </w:r>
            <w:proofErr w:type="spellEnd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A.2.2. Učenik primjenjuje strategije učenja i rješava probleme u svim područjima učenja uz praćenje i podršku učitelja.</w:t>
            </w:r>
          </w:p>
          <w:p w:rsidR="00F06F01" w:rsidRPr="00436DB4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uku</w:t>
            </w:r>
            <w:proofErr w:type="spellEnd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A.2.3. Učenik se koristi kreativnošću za oblikovanje svojih ideja i pristupa rješavanju problema</w:t>
            </w:r>
          </w:p>
          <w:p w:rsidR="00F06F01" w:rsidRDefault="00F06F01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D.2.2.  Učenik ostvaruje dobru komunikaciju s drugima, uspješno surađuje u različitim situacijama i spreman je zatražiti i ponuditi pomoć. </w:t>
            </w:r>
          </w:p>
          <w:p w:rsidR="00ED6B9F" w:rsidRDefault="00ED6B9F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ED6B9F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D.2.1.  Učenik stvara prikladno fizičko okružje za učenje s ciljem poboljšanja koncentracije i motivacije.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891328" w:rsidRDefault="00597658" w:rsidP="005B3AA5">
            <w:pPr>
              <w:tabs>
                <w:tab w:val="left" w:pos="1662"/>
              </w:tabs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ikt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A</w:t>
            </w:r>
            <w:r w:rsidR="004448BF">
              <w:rPr>
                <w:rStyle w:val="normaltextrun"/>
                <w:rFonts w:ascii="Calibri" w:hAnsi="Calibri" w:cs="Calibri"/>
                <w:shd w:val="clear" w:color="auto" w:fill="FFFFFF"/>
              </w:rPr>
              <w:t>.2.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1. Učenik prema savjetu odabire odgovarajuću digitalnu tehnologiju za izvršavanje zadatka.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926323" w:rsidRPr="00926323" w:rsidRDefault="00597658" w:rsidP="005B3AA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ikt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C</w:t>
            </w:r>
            <w:r w:rsidR="004448BF">
              <w:rPr>
                <w:rStyle w:val="normaltextrun"/>
                <w:rFonts w:ascii="Calibri" w:hAnsi="Calibri" w:cs="Calibri"/>
                <w:sz w:val="22"/>
                <w:szCs w:val="22"/>
              </w:rPr>
              <w:t>.2.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2. Učenik uz učiteljevu pomoć ili samostalno djelotvorno provodi jednostavno pretraživanje informacija u digitalnome okružju.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97658" w:rsidRDefault="00597658" w:rsidP="005B3A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ikt</w:t>
            </w:r>
            <w:proofErr w:type="spellEnd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</w:t>
            </w:r>
            <w:r w:rsidR="004448BF">
              <w:rPr>
                <w:rStyle w:val="normaltextrun"/>
                <w:rFonts w:ascii="Calibri" w:hAnsi="Calibri" w:cs="Calibri"/>
                <w:sz w:val="22"/>
                <w:szCs w:val="22"/>
              </w:rPr>
              <w:t>.2.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3. Učenik uz učiteljevu pomoć ili samostalno uspoređuje i odabire potrebne informacije među pronađenima.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97658" w:rsidRDefault="00597658" w:rsidP="005B3AA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proofErr w:type="spellStart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>ikt</w:t>
            </w:r>
            <w:proofErr w:type="spellEnd"/>
            <w:r w:rsidRPr="00597658">
              <w:rPr>
                <w:rStyle w:val="normaltextrun"/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C</w:t>
            </w:r>
            <w:r w:rsidR="004448BF">
              <w:rPr>
                <w:rStyle w:val="normaltextrun"/>
                <w:rFonts w:ascii="Calibri" w:hAnsi="Calibri" w:cs="Calibri"/>
                <w:sz w:val="22"/>
                <w:szCs w:val="22"/>
              </w:rPr>
              <w:t>.2.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4. Učenik uz učiteljevu pomoć odgovorno upravlja prikupljenim informacijama.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926323" w:rsidRDefault="00926323" w:rsidP="005B3A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926323">
              <w:rPr>
                <w:rStyle w:val="normaltextrun"/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  <w:t>ikt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D</w:t>
            </w:r>
            <w:r w:rsidR="004448BF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.2.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1. Učenik se izražava kreativno i planira svoje djelovanje jednostavnim metodama za poticanje kreativnosti u IKT okružju.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926323" w:rsidRPr="00436DB4" w:rsidRDefault="00926323" w:rsidP="0092632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F06F01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A.2.1.Razlikuje pozitivne i negativne utjecaje čovjeka na prirodu i okoliš.</w:t>
            </w:r>
          </w:p>
          <w:p w:rsidR="00926323" w:rsidRDefault="00926323" w:rsidP="0092632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odr</w:t>
            </w:r>
            <w:proofErr w:type="spellEnd"/>
            <w:r w:rsidR="004448B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2.Uočava da u prirodi postoji međudjelovanje i međuovisnost.     </w:t>
            </w:r>
          </w:p>
          <w:p w:rsidR="00926323" w:rsidRDefault="00926323" w:rsidP="00926323">
            <w:pPr>
              <w:tabs>
                <w:tab w:val="left" w:pos="1662"/>
              </w:tabs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B.2.1. Objašnjava da djelovanje ima posljedice i rezultate</w:t>
            </w:r>
          </w:p>
          <w:p w:rsidR="00597658" w:rsidRDefault="00597658" w:rsidP="005B3A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597658" w:rsidRPr="00436DB4" w:rsidRDefault="00597658" w:rsidP="005B3AA5">
            <w:pPr>
              <w:tabs>
                <w:tab w:val="left" w:pos="1662"/>
              </w:tabs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9F2007" w:rsidRDefault="009F2007" w:rsidP="005B3AA5"/>
        </w:tc>
        <w:tc>
          <w:tcPr>
            <w:tcW w:w="1224" w:type="dxa"/>
          </w:tcPr>
          <w:p w:rsidR="009F2007" w:rsidRDefault="0026789D" w:rsidP="005B3AA5">
            <w:r>
              <w:lastRenderedPageBreak/>
              <w:t>3</w:t>
            </w:r>
          </w:p>
          <w:p w:rsidR="0026789D" w:rsidRDefault="0026789D" w:rsidP="005B3AA5"/>
          <w:p w:rsidR="0026789D" w:rsidRDefault="0026789D" w:rsidP="005B3AA5"/>
          <w:p w:rsidR="0026789D" w:rsidRDefault="0026789D" w:rsidP="005B3AA5"/>
          <w:p w:rsidR="00B505AC" w:rsidRDefault="00B505AC" w:rsidP="005B3AA5"/>
          <w:p w:rsidR="0026789D" w:rsidRDefault="0026789D" w:rsidP="005B3AA5"/>
          <w:p w:rsidR="00B505AC" w:rsidRDefault="00B505AC" w:rsidP="005B3AA5"/>
          <w:p w:rsidR="0026789D" w:rsidRDefault="0026789D" w:rsidP="005B3AA5">
            <w:r>
              <w:t>2</w:t>
            </w:r>
          </w:p>
          <w:p w:rsidR="0026789D" w:rsidRDefault="0026789D" w:rsidP="005B3AA5"/>
          <w:p w:rsidR="00B505AC" w:rsidRDefault="00B505AC" w:rsidP="005B3AA5"/>
          <w:p w:rsidR="00B505AC" w:rsidRDefault="00B505AC" w:rsidP="005B3AA5"/>
          <w:p w:rsidR="00B505AC" w:rsidRDefault="00B505AC" w:rsidP="005B3AA5"/>
          <w:p w:rsidR="00B505AC" w:rsidRDefault="00B505AC" w:rsidP="005B3AA5"/>
          <w:p w:rsidR="0026789D" w:rsidRDefault="0026789D" w:rsidP="005B3AA5"/>
          <w:p w:rsidR="0026789D" w:rsidRDefault="00487E7F" w:rsidP="005B3AA5">
            <w:r>
              <w:t>6</w:t>
            </w:r>
          </w:p>
          <w:p w:rsidR="0026789D" w:rsidRDefault="0026789D" w:rsidP="005B3AA5"/>
          <w:p w:rsidR="0026789D" w:rsidRDefault="0026789D" w:rsidP="005B3AA5"/>
        </w:tc>
      </w:tr>
      <w:tr w:rsidR="009F2007" w:rsidTr="00582E80">
        <w:trPr>
          <w:trHeight w:val="2266"/>
        </w:trPr>
        <w:tc>
          <w:tcPr>
            <w:tcW w:w="917" w:type="dxa"/>
          </w:tcPr>
          <w:p w:rsidR="009F2007" w:rsidRDefault="00487E7F" w:rsidP="005B3AA5">
            <w:r>
              <w:lastRenderedPageBreak/>
              <w:t>IV.,V.,VI.</w:t>
            </w:r>
          </w:p>
        </w:tc>
        <w:tc>
          <w:tcPr>
            <w:tcW w:w="2494" w:type="dxa"/>
          </w:tcPr>
          <w:p w:rsidR="009F2007" w:rsidRDefault="0026789D" w:rsidP="005B3AA5">
            <w:r w:rsidRPr="004847EF">
              <w:rPr>
                <w:b/>
              </w:rPr>
              <w:t>13.RIJEKA KRAPINČICA</w:t>
            </w:r>
            <w:r>
              <w:t>-projektno učenje</w:t>
            </w:r>
          </w:p>
          <w:p w:rsidR="002D7458" w:rsidRDefault="002D7458" w:rsidP="005B3AA5">
            <w:r>
              <w:t>(</w:t>
            </w:r>
            <w:proofErr w:type="spellStart"/>
            <w:r>
              <w:t>GEO+PRI+</w:t>
            </w:r>
            <w:r w:rsidR="00331E28">
              <w:t>GLOBE+</w:t>
            </w:r>
            <w:r>
              <w:t>Centar</w:t>
            </w:r>
            <w:proofErr w:type="spellEnd"/>
            <w:r>
              <w:t xml:space="preserve"> za prirodu Zagorje)</w:t>
            </w:r>
          </w:p>
          <w:p w:rsidR="0026789D" w:rsidRDefault="0026789D" w:rsidP="005B3AA5"/>
          <w:p w:rsidR="0026789D" w:rsidRDefault="0026789D" w:rsidP="005B3AA5"/>
          <w:p w:rsidR="0026789D" w:rsidRDefault="0026789D" w:rsidP="005B3AA5"/>
          <w:p w:rsidR="0026789D" w:rsidRDefault="0026789D" w:rsidP="005B3AA5"/>
          <w:p w:rsidR="00B505AC" w:rsidRDefault="00B505AC" w:rsidP="005B3AA5"/>
          <w:p w:rsidR="00B505AC" w:rsidRDefault="00B505AC" w:rsidP="005B3AA5"/>
          <w:p w:rsidR="0026789D" w:rsidRDefault="0026789D" w:rsidP="005B3AA5"/>
          <w:p w:rsidR="0026789D" w:rsidRDefault="00D31D41" w:rsidP="005B3AA5">
            <w:pPr>
              <w:rPr>
                <w:b/>
              </w:rPr>
            </w:pPr>
            <w:r w:rsidRPr="004847EF">
              <w:rPr>
                <w:b/>
              </w:rPr>
              <w:t>14</w:t>
            </w:r>
            <w:r w:rsidR="0026789D" w:rsidRPr="004847EF">
              <w:rPr>
                <w:b/>
              </w:rPr>
              <w:t>. MOČVARNA PODRUČJA U HRVATSKOJ</w:t>
            </w:r>
          </w:p>
          <w:p w:rsidR="00331E28" w:rsidRPr="004847EF" w:rsidRDefault="00331E28" w:rsidP="005B3AA5">
            <w:pPr>
              <w:rPr>
                <w:b/>
              </w:rPr>
            </w:pPr>
          </w:p>
          <w:p w:rsidR="0026789D" w:rsidRPr="004847EF" w:rsidRDefault="0026789D" w:rsidP="005B3AA5">
            <w:pPr>
              <w:rPr>
                <w:b/>
              </w:rPr>
            </w:pPr>
          </w:p>
          <w:p w:rsidR="0026789D" w:rsidRDefault="0026789D" w:rsidP="005B3AA5"/>
          <w:p w:rsidR="0026789D" w:rsidRDefault="0026789D" w:rsidP="005B3AA5"/>
          <w:p w:rsidR="0026789D" w:rsidRDefault="0026789D" w:rsidP="005B3AA5"/>
          <w:p w:rsidR="0026789D" w:rsidRDefault="0026789D" w:rsidP="005B3AA5"/>
          <w:p w:rsidR="0026789D" w:rsidRDefault="0026789D" w:rsidP="005B3AA5"/>
        </w:tc>
        <w:tc>
          <w:tcPr>
            <w:tcW w:w="3137" w:type="dxa"/>
          </w:tcPr>
          <w:p w:rsidR="0026789D" w:rsidRPr="00E257DD" w:rsidRDefault="0026789D" w:rsidP="005B3AA5">
            <w:pPr>
              <w:rPr>
                <w:rFonts w:ascii="Calibri" w:eastAsia="Times New Roman" w:hAnsi="Calibri" w:cs="Calibri"/>
                <w:lang w:eastAsia="hr-HR"/>
              </w:rPr>
            </w:pPr>
            <w:r w:rsidRPr="00331E28">
              <w:rPr>
                <w:rFonts w:ascii="Calibri" w:eastAsia="Times New Roman" w:hAnsi="Calibri" w:cs="Calibri"/>
                <w:b/>
                <w:lang w:eastAsia="hr-HR"/>
              </w:rPr>
              <w:lastRenderedPageBreak/>
              <w:t>GEO OŠ C.5.2.</w:t>
            </w:r>
            <w:r w:rsidRPr="00E257DD">
              <w:rPr>
                <w:rFonts w:ascii="Calibri" w:eastAsia="Times New Roman" w:hAnsi="Calibri" w:cs="Calibri"/>
                <w:lang w:eastAsia="hr-HR"/>
              </w:rPr>
              <w:t xml:space="preserve"> Učenik opisuje osnovna obilježja i važnost kopnenih voda na Zemlji i u Hrvatskoj te podržava njihovo održivo iskorištavanje.</w:t>
            </w:r>
          </w:p>
          <w:p w:rsidR="009F2007" w:rsidRPr="00E257DD" w:rsidRDefault="009F2007" w:rsidP="005B3AA5">
            <w:pPr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6279" w:type="dxa"/>
          </w:tcPr>
          <w:p w:rsidR="00597658" w:rsidRPr="00436DB4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A.2.3.  Razvija osobne potencijale.</w:t>
            </w:r>
          </w:p>
          <w:p w:rsidR="00597658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A.2.4.  Razvija radne navike.</w:t>
            </w:r>
          </w:p>
          <w:p w:rsidR="00BF4D7D" w:rsidRPr="00436DB4" w:rsidRDefault="00BF4D7D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89132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osr</w:t>
            </w:r>
            <w:proofErr w:type="spellEnd"/>
            <w:r w:rsidRPr="00891328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B.2.2.  Razvija komunikacijske kompetencije.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ED6B9F" w:rsidRPr="00436DB4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osr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B 2.4. Suradnički uči i radi u timu.  </w:t>
            </w:r>
          </w:p>
          <w:p w:rsidR="00597658" w:rsidRPr="00436DB4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B.2.4.  Na poticaj učitelja, ali i samostalno, učenik </w:t>
            </w:r>
            <w:proofErr w:type="spellStart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samovrednuje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proces učenja i svoje rezultate te procjenjuje ostvareni napredak.</w:t>
            </w:r>
          </w:p>
          <w:p w:rsidR="00597658" w:rsidRPr="00436DB4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D.2.2.  Učenik ostvaruje dobru komunikaciju s drugima, uspješno surađuje u različitim situacijama i spreman je zatražiti i ponuditi pomoć. </w:t>
            </w:r>
          </w:p>
          <w:p w:rsidR="00597658" w:rsidRDefault="0059765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uku</w:t>
            </w:r>
            <w:proofErr w:type="spellEnd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C.2.2.  Učenik iskazuje pozitivna i visoka očekivanja i vjeruje u svoj uspjeh u učenju. </w:t>
            </w:r>
          </w:p>
          <w:p w:rsidR="00ED6B9F" w:rsidRDefault="00ED6B9F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ED6B9F">
              <w:rPr>
                <w:rStyle w:val="normaltextrun"/>
                <w:rFonts w:ascii="Calibri" w:hAnsi="Calibri" w:cs="Calibri"/>
                <w:b/>
                <w:shd w:val="clear" w:color="auto" w:fill="FFFFFF"/>
              </w:rPr>
              <w:t>uku</w:t>
            </w:r>
            <w:proofErr w:type="spellEnd"/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 xml:space="preserve"> D.2.1.  Učenik stvara prikladno fizičko okružje za učenje s ciljem poboljšanja koncentracije i motivacije.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F52323" w:rsidRPr="00436DB4" w:rsidRDefault="00891328" w:rsidP="00F5232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ikt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="00F52323"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>A</w:t>
            </w:r>
            <w:r w:rsidR="004448BF">
              <w:rPr>
                <w:rFonts w:ascii="Calibri" w:eastAsia="Times New Roman" w:hAnsi="Calibri" w:cs="Calibri"/>
                <w:color w:val="000000"/>
                <w:lang w:eastAsia="hr-HR"/>
              </w:rPr>
              <w:t>.2.</w:t>
            </w:r>
            <w:r w:rsidR="00F52323"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1.  Učenik prema savjetu odabire odgovarajuću digitalnu tehnologiju za izvršavanje zadatka.  </w:t>
            </w:r>
          </w:p>
          <w:p w:rsidR="00F52323" w:rsidRPr="00436DB4" w:rsidRDefault="00F52323" w:rsidP="00F5232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436DB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ikt</w:t>
            </w:r>
            <w:proofErr w:type="spellEnd"/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C</w:t>
            </w:r>
            <w:r w:rsidR="004448BF">
              <w:rPr>
                <w:rFonts w:ascii="Calibri" w:eastAsia="Times New Roman" w:hAnsi="Calibri" w:cs="Calibri"/>
                <w:color w:val="000000"/>
                <w:lang w:eastAsia="hr-HR"/>
              </w:rPr>
              <w:t>.2.</w:t>
            </w:r>
            <w:r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2. Učenik uz pomoć učitelja ili samostalno djelotvorno provodi jednostavno pretraživanje informacija u digitalnome okružju. </w:t>
            </w:r>
          </w:p>
          <w:p w:rsidR="00F52323" w:rsidRPr="00436DB4" w:rsidRDefault="00926323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F06F01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A.2.1.Razlikuje pozitivne i negativne utjecaje čovjeka na prirodu i okoliš.</w:t>
            </w:r>
          </w:p>
          <w:p w:rsidR="00597658" w:rsidRDefault="00891328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odr</w:t>
            </w:r>
            <w:r w:rsidR="004448BF">
              <w:rPr>
                <w:rFonts w:ascii="Calibri" w:eastAsia="Times New Roman" w:hAnsi="Calibri" w:cs="Calibri"/>
                <w:color w:val="000000"/>
                <w:lang w:eastAsia="hr-HR"/>
              </w:rPr>
              <w:t>A.2.</w:t>
            </w:r>
            <w:r w:rsidR="00597658" w:rsidRPr="00436DB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2.Uočava da u prirodi postoji međudjelovanje i međuovisnost.     </w:t>
            </w:r>
          </w:p>
          <w:p w:rsidR="00926323" w:rsidRDefault="00926323" w:rsidP="00926323">
            <w:pPr>
              <w:tabs>
                <w:tab w:val="left" w:pos="1662"/>
              </w:tabs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BF394E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B.2.1. Objašnjava da djelovanje ima posljedice i rezultate</w:t>
            </w:r>
          </w:p>
          <w:p w:rsidR="00926323" w:rsidRDefault="00926323" w:rsidP="00926323">
            <w:pPr>
              <w:tabs>
                <w:tab w:val="left" w:pos="1662"/>
              </w:tabs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926323">
              <w:rPr>
                <w:rStyle w:val="normaltextrun"/>
                <w:rFonts w:ascii="Calibri" w:hAnsi="Calibri" w:cs="Calibri"/>
                <w:b/>
                <w:color w:val="231F20"/>
                <w:shd w:val="clear" w:color="auto" w:fill="FFFFFF"/>
              </w:rPr>
              <w:t>odr</w:t>
            </w:r>
            <w:proofErr w:type="spellEnd"/>
            <w:r>
              <w:rPr>
                <w:rStyle w:val="normaltextrun"/>
                <w:rFonts w:ascii="Calibri" w:hAnsi="Calibri" w:cs="Calibri"/>
                <w:color w:val="231F20"/>
                <w:shd w:val="clear" w:color="auto" w:fill="FFFFFF"/>
              </w:rPr>
              <w:t xml:space="preserve"> C.2.3. Prepoznaje važnost očuvanje okoliša za opću dobrobit.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:rsidR="00926323" w:rsidRPr="00436DB4" w:rsidRDefault="00926323" w:rsidP="005B3AA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9F2007" w:rsidRDefault="009F2007" w:rsidP="005B3AA5"/>
        </w:tc>
        <w:tc>
          <w:tcPr>
            <w:tcW w:w="1224" w:type="dxa"/>
          </w:tcPr>
          <w:p w:rsidR="009F2007" w:rsidRDefault="004448BF" w:rsidP="005B3AA5">
            <w:r>
              <w:lastRenderedPageBreak/>
              <w:t>5</w:t>
            </w:r>
          </w:p>
          <w:p w:rsidR="0026789D" w:rsidRDefault="0026789D" w:rsidP="005B3AA5"/>
          <w:p w:rsidR="0026789D" w:rsidRDefault="0026789D" w:rsidP="005B3AA5"/>
          <w:p w:rsidR="0026789D" w:rsidRDefault="0026789D" w:rsidP="005B3AA5"/>
          <w:p w:rsidR="0026789D" w:rsidRDefault="0026789D" w:rsidP="005B3AA5"/>
          <w:p w:rsidR="00B505AC" w:rsidRDefault="00B505AC" w:rsidP="005B3AA5"/>
          <w:p w:rsidR="00B505AC" w:rsidRDefault="00B505AC" w:rsidP="005B3AA5"/>
          <w:p w:rsidR="00B505AC" w:rsidRDefault="00B505AC" w:rsidP="005B3AA5"/>
          <w:p w:rsidR="0026789D" w:rsidRDefault="0026789D" w:rsidP="005B3AA5"/>
          <w:p w:rsidR="0026789D" w:rsidRDefault="0026789D" w:rsidP="005B3AA5"/>
          <w:p w:rsidR="0026789D" w:rsidRDefault="0026789D" w:rsidP="005B3AA5"/>
          <w:p w:rsidR="0026789D" w:rsidRDefault="00582E80" w:rsidP="005B3AA5">
            <w:r>
              <w:t>3</w:t>
            </w:r>
          </w:p>
        </w:tc>
      </w:tr>
    </w:tbl>
    <w:p w:rsidR="008A5AD5" w:rsidRDefault="008A5AD5"/>
    <w:p w:rsidR="005B2D31" w:rsidRDefault="005B2D31">
      <w:r w:rsidRPr="005B2D31">
        <w:rPr>
          <w:b/>
        </w:rPr>
        <w:t>Napomena</w:t>
      </w:r>
      <w:r>
        <w:t xml:space="preserve">: U GIK-u dodatne nastave iz geografije u petom razredu nema predviđenih sati za natjecanje iz geografije. </w:t>
      </w:r>
    </w:p>
    <w:p w:rsidR="005B2D31" w:rsidRDefault="005B2D31">
      <w:r>
        <w:t xml:space="preserve">                      Neke teme su vezane uz područje u kojem živim.</w:t>
      </w:r>
    </w:p>
    <w:p w:rsidR="005B2D31" w:rsidRDefault="005B2D31"/>
    <w:sectPr w:rsidR="005B2D31" w:rsidSect="005B3A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B6392"/>
    <w:multiLevelType w:val="hybridMultilevel"/>
    <w:tmpl w:val="FF6213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5AA"/>
    <w:rsid w:val="0000647A"/>
    <w:rsid w:val="001B6C6B"/>
    <w:rsid w:val="0026789D"/>
    <w:rsid w:val="002748AA"/>
    <w:rsid w:val="002D7458"/>
    <w:rsid w:val="00331E28"/>
    <w:rsid w:val="004448BF"/>
    <w:rsid w:val="004847EF"/>
    <w:rsid w:val="00487E7F"/>
    <w:rsid w:val="00582E80"/>
    <w:rsid w:val="00597658"/>
    <w:rsid w:val="005B2D31"/>
    <w:rsid w:val="005B3AA5"/>
    <w:rsid w:val="005F60E9"/>
    <w:rsid w:val="00724240"/>
    <w:rsid w:val="00891328"/>
    <w:rsid w:val="008A5AD5"/>
    <w:rsid w:val="00926323"/>
    <w:rsid w:val="009905AA"/>
    <w:rsid w:val="009F2007"/>
    <w:rsid w:val="00B505AC"/>
    <w:rsid w:val="00BF394E"/>
    <w:rsid w:val="00BF4D7D"/>
    <w:rsid w:val="00CD5407"/>
    <w:rsid w:val="00D31D41"/>
    <w:rsid w:val="00ED6B9F"/>
    <w:rsid w:val="00F06F01"/>
    <w:rsid w:val="00F5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B433"/>
  <w15:chartTrackingRefBased/>
  <w15:docId w15:val="{53926904-C136-4A32-8DD7-B049E0E0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9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905AA"/>
    <w:pPr>
      <w:ind w:left="720"/>
      <w:contextualSpacing/>
    </w:pPr>
  </w:style>
  <w:style w:type="character" w:customStyle="1" w:styleId="normaltextrun">
    <w:name w:val="normaltextrun"/>
    <w:basedOn w:val="Zadanifontodlomka"/>
    <w:rsid w:val="00597658"/>
  </w:style>
  <w:style w:type="character" w:customStyle="1" w:styleId="eop">
    <w:name w:val="eop"/>
    <w:basedOn w:val="Zadanifontodlomka"/>
    <w:rsid w:val="00597658"/>
  </w:style>
  <w:style w:type="paragraph" w:customStyle="1" w:styleId="paragraph">
    <w:name w:val="paragraph"/>
    <w:basedOn w:val="Normal"/>
    <w:rsid w:val="0059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2019-12-22T20:45:00Z</dcterms:created>
  <dcterms:modified xsi:type="dcterms:W3CDTF">2019-12-29T18:27:00Z</dcterms:modified>
</cp:coreProperties>
</file>